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Contact Information</w:t>
      </w:r>
    </w:p>
    <w:p w14:paraId="72D05C50" w14:textId="77777777"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2861315D"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Monday thru Friday, 8:00am to 5:</w:t>
      </w:r>
      <w:r w:rsidR="00280B40">
        <w:rPr>
          <w:rFonts w:ascii="Arial" w:hAnsi="Arial" w:cs="Arial"/>
          <w:noProof/>
          <w:sz w:val="22"/>
          <w:szCs w:val="22"/>
        </w:rPr>
        <w:t>0</w:t>
      </w:r>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2D9E2636" w14:textId="0352064E" w:rsidR="00327E34" w:rsidRPr="00327E34" w:rsidRDefault="00A0449C" w:rsidP="00327E34">
      <w:pPr>
        <w:rPr>
          <w:rFonts w:ascii="Cambria" w:eastAsia="MS Mincho" w:hAnsi="Cambria" w:cs="Times New Roman"/>
          <w:sz w:val="22"/>
          <w:szCs w:val="22"/>
        </w:rPr>
      </w:pPr>
      <w:r>
        <w:rPr>
          <w:rFonts w:ascii="Arial" w:eastAsia="Arial" w:hAnsi="Arial" w:cs="Arial"/>
          <w:sz w:val="22"/>
          <w:szCs w:val="22"/>
        </w:rPr>
        <w:t xml:space="preserve">Submit a ticket: </w:t>
      </w:r>
      <w:hyperlink r:id="rId8" w:history="1">
        <w:r w:rsidRPr="008625FD">
          <w:rPr>
            <w:rStyle w:val="Hyperlink"/>
            <w:rFonts w:ascii="Arial" w:eastAsia="Arial" w:hAnsi="Arial" w:cs="Arial"/>
            <w:sz w:val="22"/>
            <w:szCs w:val="22"/>
          </w:rPr>
          <w:t>https://tdx.cornell.edu/TDClient/133/Portal/Home/</w:t>
        </w:r>
      </w:hyperlink>
      <w:r>
        <w:rPr>
          <w:rFonts w:ascii="Arial" w:eastAsia="Arial" w:hAnsi="Arial" w:cs="Arial"/>
          <w:sz w:val="22"/>
          <w:szCs w:val="22"/>
        </w:rPr>
        <w:t xml:space="preserve"> </w:t>
      </w:r>
    </w:p>
    <w:p w14:paraId="4545DDAF" w14:textId="77777777" w:rsidR="00327E34" w:rsidRDefault="00327E34"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11D2BD33" w14:textId="3D49EBBC" w:rsidR="00246F53" w:rsidRDefault="009161A8" w:rsidP="00246F53">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2 </w:t>
      </w:r>
      <w:r w:rsidR="00246F53">
        <w:rPr>
          <w:rFonts w:ascii="Arial" w:eastAsiaTheme="majorEastAsia" w:hAnsi="Arial" w:cs="Arial"/>
          <w:bCs/>
          <w:color w:val="000000" w:themeColor="text1"/>
          <w:sz w:val="22"/>
        </w:rPr>
        <w:t>Projector</w:t>
      </w:r>
      <w:r>
        <w:rPr>
          <w:rFonts w:ascii="Arial" w:eastAsiaTheme="majorEastAsia" w:hAnsi="Arial" w:cs="Arial"/>
          <w:bCs/>
          <w:color w:val="000000" w:themeColor="text1"/>
          <w:sz w:val="22"/>
        </w:rPr>
        <w:t>s</w:t>
      </w:r>
      <w:r w:rsidR="00246F53">
        <w:rPr>
          <w:rFonts w:ascii="Arial" w:eastAsiaTheme="majorEastAsia" w:hAnsi="Arial" w:cs="Arial"/>
          <w:bCs/>
          <w:color w:val="000000" w:themeColor="text1"/>
          <w:sz w:val="22"/>
        </w:rPr>
        <w:tab/>
      </w:r>
      <w:r w:rsidR="00246F53">
        <w:rPr>
          <w:rFonts w:ascii="Arial" w:eastAsiaTheme="majorEastAsia" w:hAnsi="Arial" w:cs="Arial"/>
          <w:bCs/>
          <w:color w:val="000000" w:themeColor="text1"/>
          <w:sz w:val="22"/>
        </w:rPr>
        <w:tab/>
      </w:r>
      <w:r w:rsidR="00246F53">
        <w:rPr>
          <w:rFonts w:ascii="Arial" w:eastAsiaTheme="majorEastAsia" w:hAnsi="Arial" w:cs="Arial"/>
          <w:bCs/>
          <w:color w:val="000000" w:themeColor="text1"/>
          <w:sz w:val="22"/>
        </w:rPr>
        <w:tab/>
      </w:r>
      <w:r w:rsidR="00246F53" w:rsidRPr="0000124E">
        <w:rPr>
          <w:rFonts w:ascii="Arial" w:eastAsiaTheme="majorEastAsia" w:hAnsi="Arial" w:cs="Arial"/>
          <w:bCs/>
          <w:color w:val="000000" w:themeColor="text1"/>
          <w:sz w:val="22"/>
        </w:rPr>
        <w:t>VGA Connection</w:t>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t>Speake</w:t>
      </w:r>
      <w:r w:rsidR="00246F53" w:rsidRPr="0000124E">
        <w:rPr>
          <w:rFonts w:ascii="Arial" w:eastAsiaTheme="majorEastAsia" w:hAnsi="Arial" w:cs="Arial"/>
          <w:bCs/>
          <w:color w:val="000000" w:themeColor="text1"/>
          <w:sz w:val="22"/>
        </w:rPr>
        <w:t>rs</w:t>
      </w:r>
    </w:p>
    <w:p w14:paraId="2826B198" w14:textId="516C39F5" w:rsidR="00633454" w:rsidRPr="0000124E" w:rsidRDefault="009161A8" w:rsidP="00246F53">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2</w:t>
      </w:r>
      <w:r w:rsidR="00633454"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4458D6">
        <w:rPr>
          <w:rFonts w:ascii="Arial" w:eastAsiaTheme="majorEastAsia" w:hAnsi="Arial" w:cs="Arial"/>
          <w:bCs/>
          <w:color w:val="000000" w:themeColor="text1"/>
          <w:sz w:val="22"/>
        </w:rPr>
        <w:t xml:space="preserve">2 </w:t>
      </w:r>
      <w:r w:rsidR="00AF38E5">
        <w:rPr>
          <w:rFonts w:ascii="Arial" w:eastAsiaTheme="majorEastAsia" w:hAnsi="Arial" w:cs="Arial"/>
          <w:bCs/>
          <w:color w:val="000000" w:themeColor="text1"/>
          <w:sz w:val="22"/>
        </w:rPr>
        <w:t>HDMI Connection</w:t>
      </w:r>
      <w:r w:rsidR="004458D6">
        <w:rPr>
          <w:rFonts w:ascii="Arial" w:eastAsiaTheme="majorEastAsia" w:hAnsi="Arial" w:cs="Arial"/>
          <w:bCs/>
          <w:color w:val="000000" w:themeColor="text1"/>
          <w:sz w:val="22"/>
        </w:rPr>
        <w:t>s</w:t>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r>
      <w:r>
        <w:rPr>
          <w:rFonts w:ascii="Arial" w:eastAsiaTheme="majorEastAsia" w:hAnsi="Arial" w:cs="Arial"/>
          <w:bCs/>
          <w:color w:val="000000" w:themeColor="text1"/>
          <w:sz w:val="22"/>
        </w:rPr>
        <w:tab/>
        <w:t>Microphone</w:t>
      </w:r>
    </w:p>
    <w:p w14:paraId="6EDB1468" w14:textId="3B0CB7F5" w:rsidR="00EB74E3" w:rsidRDefault="00246F53" w:rsidP="00633454">
      <w:pPr>
        <w:spacing w:line="276" w:lineRule="auto"/>
        <w:rPr>
          <w:rFonts w:ascii="Arial" w:eastAsiaTheme="majorEastAsia" w:hAnsi="Arial" w:cs="Arial"/>
          <w:bCs/>
          <w:color w:val="000000" w:themeColor="text1"/>
          <w:sz w:val="22"/>
        </w:rPr>
      </w:pPr>
      <w:r w:rsidRPr="0000124E">
        <w:rPr>
          <w:rFonts w:ascii="Arial" w:eastAsiaTheme="majorEastAsia" w:hAnsi="Arial" w:cs="Arial"/>
          <w:bCs/>
          <w:color w:val="000000" w:themeColor="text1"/>
          <w:sz w:val="22"/>
        </w:rPr>
        <w:t>Document Camera</w:t>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sidR="004458D6">
        <w:rPr>
          <w:rFonts w:ascii="Arial" w:eastAsiaTheme="majorEastAsia" w:hAnsi="Arial" w:cs="Arial"/>
          <w:bCs/>
          <w:color w:val="000000" w:themeColor="text1"/>
          <w:sz w:val="22"/>
        </w:rPr>
        <w:t>Mini Display Port</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AF38E5">
        <w:rPr>
          <w:rFonts w:ascii="Arial" w:eastAsiaTheme="majorEastAsia" w:hAnsi="Arial" w:cs="Arial"/>
          <w:bCs/>
          <w:color w:val="000000" w:themeColor="text1"/>
          <w:sz w:val="22"/>
        </w:rPr>
        <w:tab/>
      </w:r>
      <w:r w:rsidRPr="0000124E">
        <w:rPr>
          <w:rFonts w:ascii="Arial" w:eastAsiaTheme="majorEastAsia" w:hAnsi="Arial" w:cs="Arial"/>
          <w:bCs/>
          <w:color w:val="000000" w:themeColor="text1"/>
          <w:sz w:val="22"/>
        </w:rPr>
        <w:t>Assisted Listening</w:t>
      </w:r>
    </w:p>
    <w:p w14:paraId="41A9D2AB" w14:textId="602258AB" w:rsidR="00633454" w:rsidRPr="0000124E" w:rsidRDefault="004458D6" w:rsidP="00633454">
      <w:pPr>
        <w:spacing w:line="276" w:lineRule="auto"/>
        <w:rPr>
          <w:rFonts w:ascii="Arial" w:eastAsiaTheme="majorEastAsia" w:hAnsi="Arial" w:cs="Arial"/>
          <w:bCs/>
          <w:color w:val="000000" w:themeColor="text1"/>
          <w:sz w:val="22"/>
        </w:rPr>
      </w:pPr>
      <w:proofErr w:type="spellStart"/>
      <w:r>
        <w:rPr>
          <w:rFonts w:ascii="Arial" w:eastAsiaTheme="majorEastAsia" w:hAnsi="Arial" w:cs="Arial"/>
          <w:bCs/>
          <w:color w:val="000000" w:themeColor="text1"/>
          <w:sz w:val="22"/>
        </w:rPr>
        <w:t>iClicker</w:t>
      </w:r>
      <w:proofErr w:type="spellEnd"/>
      <w:r>
        <w:rPr>
          <w:rFonts w:ascii="Arial" w:eastAsiaTheme="majorEastAsia" w:hAnsi="Arial" w:cs="Arial"/>
          <w:bCs/>
          <w:color w:val="000000" w:themeColor="text1"/>
          <w:sz w:val="22"/>
        </w:rPr>
        <w:t xml:space="preserve"> Base</w:t>
      </w:r>
      <w:r w:rsidR="00633454" w:rsidRPr="0000124E">
        <w:rPr>
          <w:rFonts w:ascii="Arial" w:eastAsiaTheme="majorEastAsia" w:hAnsi="Arial" w:cs="Arial"/>
          <w:bCs/>
          <w:color w:val="000000" w:themeColor="text1"/>
          <w:sz w:val="22"/>
        </w:rPr>
        <w:tab/>
      </w:r>
      <w:r w:rsidR="00633454" w:rsidRPr="0000124E">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Pr>
          <w:rFonts w:ascii="Arial" w:eastAsiaTheme="majorEastAsia" w:hAnsi="Arial" w:cs="Arial"/>
          <w:bCs/>
          <w:color w:val="000000" w:themeColor="text1"/>
          <w:sz w:val="22"/>
        </w:rPr>
        <w:t>Wireless connection</w:t>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r w:rsidR="009161A8">
        <w:rPr>
          <w:rFonts w:ascii="Arial" w:eastAsiaTheme="majorEastAsia" w:hAnsi="Arial" w:cs="Arial"/>
          <w:bCs/>
          <w:color w:val="000000" w:themeColor="text1"/>
          <w:sz w:val="22"/>
        </w:rPr>
        <w:tab/>
      </w: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7200A07F"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1868AA57"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xml:space="preserve">– </w:t>
      </w:r>
      <w:r w:rsidR="004458D6">
        <w:rPr>
          <w:rFonts w:ascii="Arial" w:hAnsi="Arial" w:cs="Arial"/>
          <w:bCs/>
          <w:sz w:val="22"/>
          <w:szCs w:val="22"/>
        </w:rPr>
        <w:t>Use HDMI 1 or HDMI 2 to connect</w:t>
      </w:r>
    </w:p>
    <w:p w14:paraId="05ABAC42" w14:textId="20D3DDB6"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proofErr w:type="spellStart"/>
      <w:r>
        <w:rPr>
          <w:rFonts w:ascii="Arial" w:hAnsi="Arial" w:cs="Arial"/>
          <w:b/>
          <w:bCs/>
          <w:sz w:val="22"/>
          <w:szCs w:val="22"/>
        </w:rPr>
        <w:t>displayport</w:t>
      </w:r>
      <w:proofErr w:type="spellEnd"/>
      <w:r>
        <w:rPr>
          <w:rFonts w:ascii="Arial" w:hAnsi="Arial" w:cs="Arial"/>
          <w:b/>
          <w:bCs/>
          <w:sz w:val="22"/>
          <w:szCs w:val="22"/>
        </w:rPr>
        <w:t xml:space="preserve"> </w:t>
      </w:r>
      <w:r>
        <w:rPr>
          <w:rFonts w:ascii="Arial" w:hAnsi="Arial" w:cs="Arial"/>
          <w:bCs/>
          <w:sz w:val="22"/>
          <w:szCs w:val="22"/>
        </w:rPr>
        <w:t>–Connect to your device</w:t>
      </w:r>
    </w:p>
    <w:p w14:paraId="5CF9FD95" w14:textId="4094441B"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92943DF"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4275B21A" w:rsidR="00BA4282" w:rsidRDefault="00BA4282" w:rsidP="00BA4282">
      <w:pPr>
        <w:pStyle w:val="ListParagraph"/>
        <w:numPr>
          <w:ilvl w:val="1"/>
          <w:numId w:val="4"/>
        </w:numPr>
        <w:spacing w:line="276" w:lineRule="auto"/>
        <w:rPr>
          <w:rFonts w:ascii="Arial" w:hAnsi="Arial" w:cs="Arial"/>
          <w:sz w:val="22"/>
          <w:szCs w:val="22"/>
        </w:rPr>
      </w:pPr>
      <w:r>
        <w:rPr>
          <w:rFonts w:ascii="Arial" w:hAnsi="Arial" w:cs="Arial"/>
          <w:sz w:val="22"/>
          <w:szCs w:val="22"/>
        </w:rPr>
        <w:t xml:space="preserve"> </w:t>
      </w:r>
      <w:r w:rsidRPr="00BA4282">
        <w:rPr>
          <w:rFonts w:ascii="Arial" w:hAnsi="Arial" w:cs="Arial"/>
          <w:b/>
          <w:sz w:val="22"/>
          <w:szCs w:val="22"/>
        </w:rPr>
        <w:t>Wireless Connection</w:t>
      </w:r>
      <w:r>
        <w:rPr>
          <w:rFonts w:ascii="Arial" w:hAnsi="Arial" w:cs="Arial"/>
          <w:sz w:val="22"/>
          <w:szCs w:val="22"/>
        </w:rPr>
        <w:t xml:space="preserve"> – Choose the solstice pod as a source and follow the directions that appear on the screen.</w:t>
      </w:r>
    </w:p>
    <w:p w14:paraId="3EFA0AC1" w14:textId="41DC7F5F"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7C7DBC37"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sz w:val="22"/>
          <w:szCs w:val="22"/>
        </w:rPr>
        <w:t>Tap the Crestron screen to wake it up</w:t>
      </w:r>
    </w:p>
    <w:p w14:paraId="5B8904E2" w14:textId="68F5E857"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desired source.</w:t>
      </w:r>
    </w:p>
    <w:p w14:paraId="3CDF41D9" w14:textId="6AF592E4"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0B977D19"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4DA6E42D" w14:textId="4E98BFD0" w:rsidR="00BA4282" w:rsidRDefault="00BA4282" w:rsidP="00BA4282">
      <w:pPr>
        <w:pStyle w:val="ListParagraph"/>
        <w:numPr>
          <w:ilvl w:val="1"/>
          <w:numId w:val="4"/>
        </w:numPr>
        <w:spacing w:line="276" w:lineRule="auto"/>
        <w:rPr>
          <w:rFonts w:ascii="Arial" w:hAnsi="Arial" w:cs="Arial"/>
          <w:sz w:val="22"/>
          <w:szCs w:val="22"/>
        </w:rPr>
      </w:pPr>
      <w:r>
        <w:rPr>
          <w:rFonts w:ascii="Arial" w:hAnsi="Arial" w:cs="Arial"/>
          <w:sz w:val="22"/>
          <w:szCs w:val="22"/>
        </w:rPr>
        <w:t xml:space="preserve"> Select a source to send to the second projector if desired.  Touch the source and then the projector icon.</w:t>
      </w:r>
    </w:p>
    <w:p w14:paraId="550369D3" w14:textId="69BFC241"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 xml:space="preserve">You can mute or blank </w:t>
      </w:r>
      <w:proofErr w:type="gramStart"/>
      <w:r>
        <w:rPr>
          <w:rFonts w:ascii="Arial" w:hAnsi="Arial" w:cs="Arial"/>
          <w:sz w:val="22"/>
          <w:szCs w:val="22"/>
        </w:rPr>
        <w:t>either projector</w:t>
      </w:r>
      <w:proofErr w:type="gramEnd"/>
      <w:r>
        <w:rPr>
          <w:rFonts w:ascii="Arial" w:hAnsi="Arial" w:cs="Arial"/>
          <w:sz w:val="22"/>
          <w:szCs w:val="22"/>
        </w:rPr>
        <w:t xml:space="preserve"> by pushing the mute button next to the projector icon.</w:t>
      </w:r>
    </w:p>
    <w:p w14:paraId="7C8C338B" w14:textId="0F1C8A43" w:rsidR="005362DB" w:rsidRPr="00F43A80" w:rsidRDefault="005362DB" w:rsidP="00F43A80">
      <w:pPr>
        <w:pStyle w:val="ListParagraph"/>
        <w:numPr>
          <w:ilvl w:val="0"/>
          <w:numId w:val="4"/>
        </w:numPr>
        <w:spacing w:line="276" w:lineRule="auto"/>
        <w:rPr>
          <w:rFonts w:ascii="Arial" w:hAnsi="Arial" w:cs="Arial"/>
          <w:b/>
          <w:sz w:val="22"/>
          <w:szCs w:val="22"/>
        </w:rPr>
      </w:pPr>
      <w:r>
        <w:rPr>
          <w:rFonts w:ascii="Arial" w:hAnsi="Arial" w:cs="Arial"/>
          <w:b/>
          <w:sz w:val="22"/>
          <w:szCs w:val="22"/>
        </w:rPr>
        <w:t>Turn off the control panel when you are finished.</w:t>
      </w:r>
    </w:p>
    <w:p w14:paraId="5DC191B3" w14:textId="77777777" w:rsidR="00BA4282" w:rsidRDefault="00BA4282" w:rsidP="00BA4282">
      <w:pPr>
        <w:pStyle w:val="ListParagraph"/>
        <w:spacing w:line="276" w:lineRule="auto"/>
        <w:ind w:left="1440"/>
        <w:rPr>
          <w:rFonts w:ascii="Arial" w:hAnsi="Arial" w:cs="Arial"/>
          <w:sz w:val="22"/>
          <w:szCs w:val="22"/>
        </w:rPr>
      </w:pP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5130"/>
        <w:gridCol w:w="4672"/>
      </w:tblGrid>
      <w:tr w:rsidR="00633454" w:rsidRPr="0000124E" w14:paraId="631744F4" w14:textId="77777777" w:rsidTr="006B38FA">
        <w:trPr>
          <w:trHeight w:val="228"/>
        </w:trPr>
        <w:tc>
          <w:tcPr>
            <w:tcW w:w="5130" w:type="dxa"/>
          </w:tcPr>
          <w:p w14:paraId="50DB56D8" w14:textId="60B5C533" w:rsidR="006B38FA" w:rsidRDefault="00633454" w:rsidP="00073A3F">
            <w:pPr>
              <w:pStyle w:val="ListParagraph"/>
              <w:ind w:left="0"/>
              <w:rPr>
                <w:rFonts w:ascii="Arial" w:hAnsi="Arial" w:cs="Arial"/>
                <w:sz w:val="22"/>
                <w:szCs w:val="22"/>
              </w:rPr>
            </w:pPr>
            <w:r w:rsidRPr="0000124E">
              <w:rPr>
                <w:rFonts w:ascii="Arial" w:hAnsi="Arial" w:cs="Arial"/>
                <w:color w:val="C0504D"/>
                <w:sz w:val="22"/>
                <w:szCs w:val="22"/>
              </w:rPr>
              <w:t>If</w:t>
            </w:r>
            <w:r w:rsidRPr="0000124E">
              <w:rPr>
                <w:rFonts w:ascii="Arial" w:hAnsi="Arial" w:cs="Arial"/>
                <w:color w:val="FF0000"/>
                <w:sz w:val="22"/>
                <w:szCs w:val="22"/>
              </w:rPr>
              <w:t xml:space="preserve"> </w:t>
            </w:r>
            <w:r w:rsidRPr="0000124E">
              <w:rPr>
                <w:rFonts w:ascii="Arial" w:hAnsi="Arial" w:cs="Arial"/>
                <w:sz w:val="22"/>
                <w:szCs w:val="22"/>
              </w:rPr>
              <w:t>your content is</w:t>
            </w:r>
            <w:r w:rsidRPr="0000124E">
              <w:rPr>
                <w:rFonts w:ascii="Arial" w:hAnsi="Arial" w:cs="Arial"/>
                <w:color w:val="C0504D"/>
                <w:sz w:val="22"/>
                <w:szCs w:val="22"/>
              </w:rPr>
              <w:t xml:space="preserve"> not fully projected</w:t>
            </w:r>
            <w:r w:rsidRPr="0000124E">
              <w:rPr>
                <w:rFonts w:ascii="Arial" w:hAnsi="Arial" w:cs="Arial"/>
                <w:sz w:val="22"/>
                <w:szCs w:val="22"/>
              </w:rPr>
              <w:t xml:space="preserve"> on the </w:t>
            </w:r>
            <w:r w:rsidR="006B38FA">
              <w:rPr>
                <w:rFonts w:ascii="Arial" w:hAnsi="Arial" w:cs="Arial"/>
                <w:sz w:val="22"/>
                <w:szCs w:val="22"/>
              </w:rPr>
              <w:t>s</w:t>
            </w:r>
            <w:r w:rsidRPr="0000124E">
              <w:rPr>
                <w:rFonts w:ascii="Arial" w:hAnsi="Arial" w:cs="Arial"/>
                <w:sz w:val="22"/>
                <w:szCs w:val="22"/>
              </w:rPr>
              <w:t>creen:</w:t>
            </w:r>
          </w:p>
          <w:p w14:paraId="64081A9B" w14:textId="77777777" w:rsidR="006B38FA" w:rsidRDefault="006B38FA" w:rsidP="00073A3F">
            <w:pPr>
              <w:pStyle w:val="ListParagraph"/>
              <w:ind w:left="0"/>
              <w:rPr>
                <w:rFonts w:ascii="Arial" w:hAnsi="Arial" w:cs="Arial"/>
                <w:b/>
                <w:sz w:val="22"/>
                <w:szCs w:val="22"/>
              </w:rPr>
            </w:pPr>
          </w:p>
          <w:p w14:paraId="32A59B11" w14:textId="24D39501" w:rsidR="00633454" w:rsidRPr="0000124E" w:rsidRDefault="00633454" w:rsidP="00073A3F">
            <w:pPr>
              <w:pStyle w:val="ListParagraph"/>
              <w:ind w:left="0"/>
              <w:rPr>
                <w:rFonts w:ascii="Arial" w:hAnsi="Arial" w:cs="Arial"/>
                <w:b/>
                <w:sz w:val="22"/>
                <w:szCs w:val="22"/>
              </w:rPr>
            </w:pPr>
            <w:r w:rsidRPr="0000124E">
              <w:rPr>
                <w:rFonts w:ascii="Arial" w:hAnsi="Arial" w:cs="Arial"/>
                <w:b/>
                <w:sz w:val="22"/>
                <w:szCs w:val="22"/>
              </w:rPr>
              <w:t>Windows:</w:t>
            </w:r>
          </w:p>
        </w:tc>
        <w:tc>
          <w:tcPr>
            <w:tcW w:w="4672" w:type="dxa"/>
          </w:tcPr>
          <w:p w14:paraId="33FB38A8" w14:textId="77777777" w:rsidR="006B38FA" w:rsidRDefault="006B38FA" w:rsidP="00073A3F">
            <w:pPr>
              <w:pStyle w:val="ListParagraph"/>
              <w:ind w:left="0"/>
              <w:rPr>
                <w:rFonts w:ascii="Arial" w:hAnsi="Arial" w:cs="Arial"/>
                <w:b/>
                <w:sz w:val="22"/>
                <w:szCs w:val="22"/>
              </w:rPr>
            </w:pPr>
          </w:p>
          <w:p w14:paraId="2B76D9D6" w14:textId="77777777" w:rsidR="006B38FA" w:rsidRDefault="006B38FA" w:rsidP="00073A3F">
            <w:pPr>
              <w:pStyle w:val="ListParagraph"/>
              <w:ind w:left="0"/>
              <w:rPr>
                <w:rFonts w:ascii="Arial" w:hAnsi="Arial" w:cs="Arial"/>
                <w:b/>
                <w:sz w:val="22"/>
                <w:szCs w:val="22"/>
              </w:rPr>
            </w:pPr>
          </w:p>
          <w:p w14:paraId="163AA6A2" w14:textId="098FA28A" w:rsidR="00633454" w:rsidRPr="0000124E" w:rsidRDefault="00633454" w:rsidP="00073A3F">
            <w:pPr>
              <w:pStyle w:val="ListParagraph"/>
              <w:ind w:left="0"/>
              <w:rPr>
                <w:rFonts w:ascii="Arial" w:hAnsi="Arial" w:cs="Arial"/>
                <w:sz w:val="22"/>
                <w:szCs w:val="22"/>
              </w:rPr>
            </w:pPr>
            <w:r w:rsidRPr="0000124E">
              <w:rPr>
                <w:rFonts w:ascii="Arial" w:hAnsi="Arial" w:cs="Arial"/>
                <w:b/>
                <w:sz w:val="22"/>
                <w:szCs w:val="22"/>
              </w:rPr>
              <w:t>Mac</w:t>
            </w:r>
            <w:r w:rsidRPr="0000124E">
              <w:rPr>
                <w:rFonts w:ascii="Arial" w:hAnsi="Arial" w:cs="Arial"/>
                <w:sz w:val="22"/>
                <w:szCs w:val="22"/>
              </w:rPr>
              <w:t>:</w:t>
            </w:r>
          </w:p>
        </w:tc>
      </w:tr>
      <w:tr w:rsidR="00633454" w:rsidRPr="0000124E" w14:paraId="0E3616F8" w14:textId="77777777" w:rsidTr="006B38FA">
        <w:trPr>
          <w:trHeight w:val="1386"/>
        </w:trPr>
        <w:tc>
          <w:tcPr>
            <w:tcW w:w="5130" w:type="dxa"/>
          </w:tcPr>
          <w:p w14:paraId="0EBD3603" w14:textId="77777777" w:rsidR="00633454" w:rsidRPr="0000124E" w:rsidRDefault="00633454" w:rsidP="00633454">
            <w:pPr>
              <w:pStyle w:val="ListParagraph"/>
              <w:numPr>
                <w:ilvl w:val="0"/>
                <w:numId w:val="3"/>
              </w:numPr>
              <w:rPr>
                <w:rFonts w:ascii="Arial" w:hAnsi="Arial" w:cs="Arial"/>
                <w:sz w:val="18"/>
                <w:szCs w:val="18"/>
              </w:rPr>
            </w:pPr>
            <w:r w:rsidRPr="0000124E">
              <w:rPr>
                <w:rFonts w:ascii="Arial" w:hAnsi="Arial" w:cs="Arial"/>
                <w:sz w:val="18"/>
                <w:szCs w:val="18"/>
              </w:rPr>
              <w:t>Press the “</w:t>
            </w:r>
            <w:r w:rsidRPr="0000124E">
              <w:rPr>
                <w:rFonts w:ascii="Arial" w:hAnsi="Arial" w:cs="Arial"/>
                <w:b/>
                <w:sz w:val="18"/>
                <w:szCs w:val="18"/>
              </w:rPr>
              <w:t>Windows</w:t>
            </w:r>
            <w:r w:rsidRPr="0000124E">
              <w:rPr>
                <w:rFonts w:ascii="Arial" w:hAnsi="Arial" w:cs="Arial"/>
                <w:sz w:val="18"/>
                <w:szCs w:val="18"/>
              </w:rPr>
              <w:t>” Key + P.</w:t>
            </w:r>
          </w:p>
          <w:p w14:paraId="0BCDBDC0" w14:textId="38E27340" w:rsidR="00633454" w:rsidRPr="0000124E" w:rsidRDefault="00633454" w:rsidP="00867D11">
            <w:pPr>
              <w:pStyle w:val="ListParagraph"/>
              <w:numPr>
                <w:ilvl w:val="0"/>
                <w:numId w:val="3"/>
              </w:numPr>
              <w:rPr>
                <w:rFonts w:ascii="Arial" w:hAnsi="Arial" w:cs="Arial"/>
                <w:sz w:val="18"/>
                <w:szCs w:val="18"/>
              </w:rPr>
            </w:pPr>
            <w:r w:rsidRPr="0000124E">
              <w:rPr>
                <w:rFonts w:ascii="Arial" w:hAnsi="Arial" w:cs="Arial"/>
                <w:sz w:val="18"/>
                <w:szCs w:val="18"/>
              </w:rPr>
              <w:t>Choos</w:t>
            </w:r>
            <w:r w:rsidR="00867D11">
              <w:rPr>
                <w:rFonts w:ascii="Arial" w:hAnsi="Arial" w:cs="Arial"/>
                <w:sz w:val="18"/>
                <w:szCs w:val="18"/>
              </w:rPr>
              <w:t>e</w:t>
            </w:r>
            <w:r w:rsidRPr="0000124E">
              <w:rPr>
                <w:rFonts w:ascii="Arial" w:hAnsi="Arial" w:cs="Arial"/>
                <w:sz w:val="18"/>
                <w:szCs w:val="18"/>
              </w:rPr>
              <w:t xml:space="preserve"> </w:t>
            </w:r>
            <w:r w:rsidRPr="0000124E">
              <w:rPr>
                <w:rFonts w:ascii="Arial" w:hAnsi="Arial" w:cs="Arial"/>
                <w:b/>
                <w:sz w:val="18"/>
                <w:szCs w:val="18"/>
              </w:rPr>
              <w:t>Duplicate</w:t>
            </w:r>
            <w:r w:rsidRPr="0000124E">
              <w:rPr>
                <w:rFonts w:ascii="Arial" w:hAnsi="Arial" w:cs="Arial"/>
                <w:sz w:val="18"/>
                <w:szCs w:val="18"/>
              </w:rPr>
              <w:t>.</w:t>
            </w:r>
          </w:p>
        </w:tc>
        <w:tc>
          <w:tcPr>
            <w:tcW w:w="4672" w:type="dxa"/>
          </w:tcPr>
          <w:p w14:paraId="6EF52C1D" w14:textId="09F47E1C"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the </w:t>
            </w:r>
            <w:r w:rsidRPr="0000124E">
              <w:rPr>
                <w:rFonts w:ascii="Arial" w:hAnsi="Arial" w:cs="Arial"/>
                <w:b/>
                <w:sz w:val="18"/>
                <w:szCs w:val="18"/>
              </w:rPr>
              <w:t>Apple</w:t>
            </w:r>
            <w:r w:rsidRPr="0000124E">
              <w:rPr>
                <w:rFonts w:ascii="Arial" w:hAnsi="Arial" w:cs="Arial"/>
                <w:sz w:val="18"/>
                <w:szCs w:val="18"/>
              </w:rPr>
              <w:t xml:space="preserve"> at the top of your computer screen.</w:t>
            </w:r>
          </w:p>
          <w:p w14:paraId="4EAA4BAC" w14:textId="77777777"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Preferences</w:t>
            </w:r>
            <w:r w:rsidRPr="0000124E">
              <w:rPr>
                <w:rFonts w:ascii="Arial" w:hAnsi="Arial" w:cs="Arial"/>
                <w:sz w:val="18"/>
                <w:szCs w:val="18"/>
              </w:rPr>
              <w:t>.</w:t>
            </w:r>
          </w:p>
          <w:p w14:paraId="7625D821" w14:textId="197E486B"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Display</w:t>
            </w:r>
            <w:r w:rsidRPr="0000124E">
              <w:rPr>
                <w:rFonts w:ascii="Arial" w:hAnsi="Arial" w:cs="Arial"/>
                <w:sz w:val="18"/>
                <w:szCs w:val="18"/>
              </w:rPr>
              <w:t>.</w:t>
            </w:r>
          </w:p>
          <w:p w14:paraId="24E1513E" w14:textId="77777777" w:rsidR="00633454" w:rsidRPr="0000124E" w:rsidRDefault="00633454" w:rsidP="00633454">
            <w:pPr>
              <w:pStyle w:val="ListParagraph"/>
              <w:numPr>
                <w:ilvl w:val="0"/>
                <w:numId w:val="5"/>
              </w:numPr>
              <w:rPr>
                <w:rFonts w:ascii="Arial" w:hAnsi="Arial" w:cs="Arial"/>
                <w:sz w:val="18"/>
                <w:szCs w:val="18"/>
              </w:rPr>
            </w:pPr>
            <w:r w:rsidRPr="0000124E">
              <w:rPr>
                <w:rFonts w:ascii="Arial" w:hAnsi="Arial" w:cs="Arial"/>
                <w:sz w:val="18"/>
                <w:szCs w:val="18"/>
              </w:rPr>
              <w:t xml:space="preserve">Click on </w:t>
            </w:r>
            <w:r w:rsidRPr="0000124E">
              <w:rPr>
                <w:rFonts w:ascii="Arial" w:hAnsi="Arial" w:cs="Arial"/>
                <w:b/>
                <w:sz w:val="18"/>
                <w:szCs w:val="18"/>
              </w:rPr>
              <w:t>Arrangements</w:t>
            </w:r>
            <w:r w:rsidRPr="0000124E">
              <w:rPr>
                <w:rFonts w:ascii="Arial" w:hAnsi="Arial" w:cs="Arial"/>
                <w:sz w:val="18"/>
                <w:szCs w:val="18"/>
              </w:rPr>
              <w:t>.</w:t>
            </w:r>
          </w:p>
          <w:p w14:paraId="74664E2F" w14:textId="3F93FDD0" w:rsidR="00246F53" w:rsidRPr="00867D11" w:rsidRDefault="00633454" w:rsidP="00E813F7">
            <w:pPr>
              <w:pStyle w:val="ListParagraph"/>
              <w:numPr>
                <w:ilvl w:val="0"/>
                <w:numId w:val="5"/>
              </w:numPr>
              <w:rPr>
                <w:rFonts w:ascii="Arial" w:hAnsi="Arial" w:cs="Arial"/>
                <w:sz w:val="18"/>
                <w:szCs w:val="18"/>
              </w:rPr>
            </w:pPr>
            <w:r w:rsidRPr="00867D11">
              <w:rPr>
                <w:rFonts w:ascii="Arial" w:hAnsi="Arial" w:cs="Arial"/>
                <w:sz w:val="18"/>
                <w:szCs w:val="18"/>
              </w:rPr>
              <w:t xml:space="preserve">Click on </w:t>
            </w:r>
            <w:r w:rsidRPr="00867D11">
              <w:rPr>
                <w:rFonts w:ascii="Arial" w:hAnsi="Arial" w:cs="Arial"/>
                <w:b/>
                <w:sz w:val="18"/>
                <w:szCs w:val="18"/>
              </w:rPr>
              <w:t>Mirror Display</w:t>
            </w:r>
            <w:r w:rsidRPr="00867D11">
              <w:rPr>
                <w:rFonts w:ascii="Arial" w:hAnsi="Arial" w:cs="Arial"/>
                <w:sz w:val="18"/>
                <w:szCs w:val="18"/>
              </w:rPr>
              <w:t>.</w:t>
            </w:r>
          </w:p>
          <w:p w14:paraId="74341C7F" w14:textId="54288ECC" w:rsidR="00633454" w:rsidRPr="0000124E" w:rsidRDefault="00633454" w:rsidP="00073A3F">
            <w:pPr>
              <w:rPr>
                <w:rFonts w:ascii="Arial" w:hAnsi="Arial" w:cs="Arial"/>
                <w:sz w:val="18"/>
                <w:szCs w:val="18"/>
              </w:rPr>
            </w:pPr>
          </w:p>
        </w:tc>
      </w:tr>
    </w:tbl>
    <w:p w14:paraId="0FDE6FD7" w14:textId="3AB65CF0" w:rsidR="009A1E0A" w:rsidRPr="006A1451" w:rsidRDefault="006A1451" w:rsidP="009A1E0A">
      <w:pPr>
        <w:keepNext/>
        <w:keepLines/>
        <w:shd w:val="clear" w:color="auto" w:fill="595959"/>
        <w:outlineLvl w:val="1"/>
        <w:rPr>
          <w:rFonts w:ascii="Arial" w:eastAsiaTheme="majorEastAsia" w:hAnsi="Arial" w:cs="Arial"/>
          <w:b/>
          <w:bCs/>
          <w:color w:val="FFFFFF" w:themeColor="background1"/>
          <w:sz w:val="22"/>
          <w:szCs w:val="22"/>
        </w:rPr>
      </w:pPr>
      <w:r w:rsidRPr="006A1451">
        <w:rPr>
          <w:rFonts w:ascii="Arial" w:eastAsiaTheme="majorEastAsia" w:hAnsi="Arial" w:cs="Arial"/>
          <w:b/>
          <w:bCs/>
          <w:color w:val="FFFFFF" w:themeColor="background1"/>
          <w:sz w:val="22"/>
          <w:szCs w:val="22"/>
        </w:rPr>
        <w:t>Sound</w:t>
      </w:r>
    </w:p>
    <w:p w14:paraId="6F3D0520" w14:textId="23709709" w:rsidR="00BA4282" w:rsidRDefault="00BA4282" w:rsidP="0000124E">
      <w:pPr>
        <w:pStyle w:val="Heading2"/>
        <w:rPr>
          <w:rFonts w:ascii="Arial" w:hAnsi="Arial" w:cs="Arial"/>
          <w:bCs/>
          <w:color w:val="auto"/>
          <w:sz w:val="22"/>
          <w:szCs w:val="22"/>
        </w:rPr>
      </w:pPr>
      <w:r>
        <w:rPr>
          <w:rFonts w:ascii="Arial" w:hAnsi="Arial" w:cs="Arial"/>
          <w:bCs/>
          <w:color w:val="auto"/>
          <w:sz w:val="22"/>
          <w:szCs w:val="22"/>
        </w:rPr>
        <w:t xml:space="preserve">Program </w:t>
      </w:r>
      <w:r w:rsidR="004458D6">
        <w:rPr>
          <w:rFonts w:ascii="Arial" w:hAnsi="Arial" w:cs="Arial"/>
          <w:bCs/>
          <w:color w:val="auto"/>
          <w:sz w:val="22"/>
          <w:szCs w:val="22"/>
        </w:rPr>
        <w:t xml:space="preserve">(laptop) </w:t>
      </w:r>
      <w:r>
        <w:rPr>
          <w:rFonts w:ascii="Arial" w:hAnsi="Arial" w:cs="Arial"/>
          <w:bCs/>
          <w:color w:val="auto"/>
          <w:sz w:val="22"/>
          <w:szCs w:val="22"/>
        </w:rPr>
        <w:t>sound:</w:t>
      </w:r>
    </w:p>
    <w:p w14:paraId="30E3FF6B" w14:textId="05E03A8F" w:rsidR="00BA4282" w:rsidRDefault="00BA4282" w:rsidP="00246D9F">
      <w:pPr>
        <w:pStyle w:val="Heading2"/>
        <w:numPr>
          <w:ilvl w:val="0"/>
          <w:numId w:val="17"/>
        </w:numPr>
        <w:rPr>
          <w:rFonts w:ascii="Arial" w:hAnsi="Arial" w:cs="Arial"/>
          <w:bCs/>
          <w:color w:val="auto"/>
          <w:sz w:val="22"/>
          <w:szCs w:val="22"/>
        </w:rPr>
      </w:pPr>
      <w:r>
        <w:rPr>
          <w:rFonts w:ascii="Arial" w:hAnsi="Arial" w:cs="Arial"/>
          <w:bCs/>
          <w:color w:val="auto"/>
          <w:sz w:val="22"/>
          <w:szCs w:val="22"/>
        </w:rPr>
        <w:t>Touch the speaker icon next to the display whose source should send the sound</w:t>
      </w:r>
    </w:p>
    <w:p w14:paraId="1A8DD3EE" w14:textId="32848D2F" w:rsidR="006A1451" w:rsidRPr="00246D9F" w:rsidRDefault="006A1451" w:rsidP="00246D9F">
      <w:pPr>
        <w:pStyle w:val="Heading2"/>
        <w:numPr>
          <w:ilvl w:val="0"/>
          <w:numId w:val="17"/>
        </w:numPr>
        <w:rPr>
          <w:rFonts w:ascii="Arial" w:hAnsi="Arial" w:cs="Arial"/>
          <w:bCs/>
          <w:color w:val="auto"/>
          <w:sz w:val="22"/>
          <w:szCs w:val="22"/>
        </w:rPr>
      </w:pPr>
      <w:r w:rsidRPr="006A1451">
        <w:rPr>
          <w:rFonts w:ascii="Arial" w:hAnsi="Arial" w:cs="Arial"/>
          <w:bCs/>
          <w:color w:val="auto"/>
          <w:sz w:val="22"/>
          <w:szCs w:val="22"/>
        </w:rPr>
        <w:t xml:space="preserve">Adjust the room speaker volume using the up and down arrows located under “program” </w:t>
      </w:r>
      <w:r w:rsidRPr="00246D9F">
        <w:rPr>
          <w:rFonts w:ascii="Arial" w:hAnsi="Arial" w:cs="Arial"/>
          <w:bCs/>
          <w:color w:val="auto"/>
          <w:sz w:val="22"/>
          <w:szCs w:val="22"/>
        </w:rPr>
        <w:t>on the right side of the Crestron screen.</w:t>
      </w:r>
      <w:r w:rsidR="004458D6" w:rsidRPr="00246D9F">
        <w:rPr>
          <w:rFonts w:ascii="Arial" w:hAnsi="Arial" w:cs="Arial"/>
          <w:bCs/>
          <w:color w:val="auto"/>
          <w:sz w:val="22"/>
          <w:szCs w:val="22"/>
        </w:rPr>
        <w:t xml:space="preserve">  Mute if needed.</w:t>
      </w:r>
    </w:p>
    <w:p w14:paraId="5FFD5F4A" w14:textId="5C019607" w:rsidR="00BA4282" w:rsidRPr="00BA4282" w:rsidRDefault="00BA4282" w:rsidP="00BA4282"/>
    <w:p w14:paraId="199E7330" w14:textId="77777777" w:rsidR="00BA4282" w:rsidRDefault="00BA4282" w:rsidP="006A1451">
      <w:pPr>
        <w:rPr>
          <w:rFonts w:ascii="Arial" w:hAnsi="Arial" w:cs="Arial"/>
          <w:sz w:val="22"/>
          <w:szCs w:val="22"/>
        </w:rPr>
      </w:pPr>
      <w:r>
        <w:rPr>
          <w:rFonts w:ascii="Arial" w:hAnsi="Arial" w:cs="Arial"/>
          <w:sz w:val="22"/>
          <w:szCs w:val="22"/>
        </w:rPr>
        <w:t>Microphone:</w:t>
      </w:r>
    </w:p>
    <w:p w14:paraId="025A1AFD" w14:textId="4E2283D8" w:rsidR="006A1451" w:rsidRPr="00246D9F" w:rsidRDefault="006A1451" w:rsidP="00867D11">
      <w:pPr>
        <w:pStyle w:val="ListParagraph"/>
        <w:numPr>
          <w:ilvl w:val="0"/>
          <w:numId w:val="18"/>
        </w:numPr>
        <w:rPr>
          <w:rFonts w:ascii="Arial" w:hAnsi="Arial" w:cs="Arial"/>
          <w:sz w:val="22"/>
          <w:szCs w:val="22"/>
        </w:rPr>
      </w:pPr>
      <w:r w:rsidRPr="00246D9F">
        <w:rPr>
          <w:rFonts w:ascii="Arial" w:hAnsi="Arial" w:cs="Arial"/>
          <w:sz w:val="22"/>
          <w:szCs w:val="22"/>
        </w:rPr>
        <w:t xml:space="preserve">Adjust the room Microphone volume using the up </w:t>
      </w:r>
      <w:r w:rsidR="00246D9F">
        <w:rPr>
          <w:rFonts w:ascii="Arial" w:hAnsi="Arial" w:cs="Arial"/>
          <w:sz w:val="22"/>
          <w:szCs w:val="22"/>
        </w:rPr>
        <w:t xml:space="preserve">and down arrows under </w:t>
      </w:r>
      <w:r w:rsidRPr="00246D9F">
        <w:rPr>
          <w:rFonts w:ascii="Arial" w:hAnsi="Arial" w:cs="Arial"/>
          <w:sz w:val="22"/>
          <w:szCs w:val="22"/>
        </w:rPr>
        <w:t>“Speech” on</w:t>
      </w:r>
      <w:r w:rsidR="00246D9F">
        <w:rPr>
          <w:rFonts w:ascii="Arial" w:hAnsi="Arial" w:cs="Arial"/>
          <w:sz w:val="22"/>
          <w:szCs w:val="22"/>
        </w:rPr>
        <w:t xml:space="preserve"> </w:t>
      </w:r>
      <w:r w:rsidRPr="00246D9F">
        <w:rPr>
          <w:rFonts w:ascii="Arial" w:hAnsi="Arial" w:cs="Arial"/>
          <w:sz w:val="22"/>
          <w:szCs w:val="22"/>
        </w:rPr>
        <w:t>the right side of the Crestron screen.</w:t>
      </w:r>
      <w:r w:rsidR="004458D6" w:rsidRPr="00246D9F">
        <w:rPr>
          <w:rFonts w:ascii="Arial" w:hAnsi="Arial" w:cs="Arial"/>
          <w:sz w:val="22"/>
          <w:szCs w:val="22"/>
        </w:rPr>
        <w:t xml:space="preserve">  Mute if needed.</w:t>
      </w:r>
    </w:p>
    <w:p w14:paraId="509DB244" w14:textId="7C9B9805" w:rsidR="00BA4282" w:rsidRPr="00246D9F" w:rsidRDefault="00BA4282" w:rsidP="00246D9F">
      <w:pPr>
        <w:pStyle w:val="ListParagraph"/>
        <w:numPr>
          <w:ilvl w:val="0"/>
          <w:numId w:val="18"/>
        </w:numPr>
        <w:rPr>
          <w:rFonts w:ascii="Arial" w:hAnsi="Arial" w:cs="Arial"/>
          <w:sz w:val="22"/>
          <w:szCs w:val="22"/>
        </w:rPr>
      </w:pPr>
      <w:r w:rsidRPr="00246D9F">
        <w:rPr>
          <w:rFonts w:ascii="Arial" w:hAnsi="Arial" w:cs="Arial"/>
          <w:sz w:val="22"/>
          <w:szCs w:val="22"/>
        </w:rPr>
        <w:t xml:space="preserve">Mute the microphone with the </w:t>
      </w:r>
      <w:r w:rsidR="00F43A80" w:rsidRPr="00246D9F">
        <w:rPr>
          <w:rFonts w:ascii="Arial" w:hAnsi="Arial" w:cs="Arial"/>
          <w:sz w:val="22"/>
          <w:szCs w:val="22"/>
        </w:rPr>
        <w:t>“mute mic recording” button</w:t>
      </w:r>
    </w:p>
    <w:p w14:paraId="2AFC1BA4" w14:textId="69D1BB1B" w:rsidR="00DC35FC" w:rsidRPr="00246D9F" w:rsidRDefault="00DC35FC" w:rsidP="00246D9F">
      <w:pPr>
        <w:pStyle w:val="ListParagraph"/>
        <w:numPr>
          <w:ilvl w:val="0"/>
          <w:numId w:val="18"/>
        </w:numPr>
        <w:rPr>
          <w:rFonts w:ascii="Arial" w:hAnsi="Arial" w:cs="Arial"/>
          <w:sz w:val="22"/>
          <w:szCs w:val="22"/>
        </w:rPr>
      </w:pPr>
      <w:r w:rsidRPr="00246D9F">
        <w:rPr>
          <w:rFonts w:ascii="Arial" w:hAnsi="Arial" w:cs="Arial"/>
          <w:sz w:val="22"/>
          <w:szCs w:val="22"/>
        </w:rPr>
        <w:t>Extra batteries for the microphone are on the podiu</w:t>
      </w:r>
      <w:r w:rsidR="00867D11" w:rsidRPr="00246D9F">
        <w:rPr>
          <w:rFonts w:ascii="Arial" w:hAnsi="Arial" w:cs="Arial"/>
          <w:sz w:val="22"/>
          <w:szCs w:val="22"/>
        </w:rPr>
        <w:t>m or in the drawer in the AV rack</w:t>
      </w:r>
      <w:r w:rsidR="00246D9F">
        <w:rPr>
          <w:rFonts w:ascii="Arial" w:hAnsi="Arial" w:cs="Arial"/>
          <w:sz w:val="22"/>
          <w:szCs w:val="22"/>
        </w:rPr>
        <w:t xml:space="preserve"> </w:t>
      </w:r>
      <w:r w:rsidR="00867D11" w:rsidRPr="00246D9F">
        <w:rPr>
          <w:rFonts w:ascii="Arial" w:hAnsi="Arial" w:cs="Arial"/>
          <w:sz w:val="22"/>
          <w:szCs w:val="22"/>
        </w:rPr>
        <w:t>under the podium</w:t>
      </w:r>
      <w:r w:rsidRPr="00246D9F">
        <w:rPr>
          <w:rFonts w:ascii="Arial" w:hAnsi="Arial" w:cs="Arial"/>
          <w:sz w:val="22"/>
          <w:szCs w:val="22"/>
        </w:rPr>
        <w:t>.</w:t>
      </w:r>
    </w:p>
    <w:p w14:paraId="0F4A1AA0" w14:textId="77777777" w:rsidR="00F43A80" w:rsidRDefault="00F43A80" w:rsidP="006A1451">
      <w:pPr>
        <w:rPr>
          <w:rFonts w:ascii="Arial" w:hAnsi="Arial" w:cs="Arial"/>
          <w:sz w:val="22"/>
          <w:szCs w:val="22"/>
        </w:rPr>
      </w:pPr>
    </w:p>
    <w:p w14:paraId="0D9DCF89" w14:textId="1F843448"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r w:rsidR="00AF38E5">
        <w:rPr>
          <w:rFonts w:ascii="Arial" w:hAnsi="Arial" w:cs="Arial"/>
          <w:sz w:val="22"/>
          <w:szCs w:val="22"/>
        </w:rPr>
        <w:t xml:space="preserve">  The MSSE office on the 2</w:t>
      </w:r>
      <w:r w:rsidR="00AF38E5" w:rsidRPr="00AF38E5">
        <w:rPr>
          <w:rFonts w:ascii="Arial" w:hAnsi="Arial" w:cs="Arial"/>
          <w:sz w:val="22"/>
          <w:szCs w:val="22"/>
          <w:vertAlign w:val="superscript"/>
        </w:rPr>
        <w:t>nd</w:t>
      </w:r>
      <w:r w:rsidR="00AF38E5">
        <w:rPr>
          <w:rFonts w:ascii="Arial" w:hAnsi="Arial" w:cs="Arial"/>
          <w:sz w:val="22"/>
          <w:szCs w:val="22"/>
        </w:rPr>
        <w:t xml:space="preserve"> floor has a key to the cabinet.</w:t>
      </w:r>
    </w:p>
    <w:p w14:paraId="00874CDD" w14:textId="044DE77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Lights</w:t>
      </w:r>
      <w:r w:rsidR="004458D6">
        <w:rPr>
          <w:rFonts w:ascii="Arial" w:eastAsiaTheme="majorEastAsia" w:hAnsi="Arial" w:cs="Arial"/>
          <w:b/>
          <w:bCs/>
          <w:color w:val="FFFFFF" w:themeColor="background1"/>
          <w:sz w:val="22"/>
          <w:szCs w:val="22"/>
        </w:rPr>
        <w:t xml:space="preserve"> and Shades</w:t>
      </w:r>
    </w:p>
    <w:p w14:paraId="619C739B" w14:textId="77777777"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 xml:space="preserve"> Select “Lights” at the bottom of the control panel.</w:t>
      </w:r>
    </w:p>
    <w:p w14:paraId="4A0BD96D" w14:textId="77777777"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0F882FED" w14:textId="64726144" w:rsidR="00867D11" w:rsidRPr="004458D6" w:rsidRDefault="004458D6" w:rsidP="004458D6">
      <w:pPr>
        <w:pStyle w:val="ListParagraph"/>
        <w:numPr>
          <w:ilvl w:val="0"/>
          <w:numId w:val="14"/>
        </w:numPr>
        <w:rPr>
          <w:rFonts w:ascii="Arial" w:hAnsi="Arial" w:cs="Arial"/>
          <w:sz w:val="22"/>
          <w:szCs w:val="22"/>
        </w:rPr>
      </w:pPr>
      <w:r>
        <w:rPr>
          <w:rFonts w:ascii="Arial" w:hAnsi="Arial" w:cs="Arial"/>
          <w:sz w:val="22"/>
          <w:szCs w:val="22"/>
        </w:rPr>
        <w:t xml:space="preserve"> Shades can be raised or lowered from the lighting control page.</w:t>
      </w:r>
    </w:p>
    <w:p w14:paraId="70F7158F" w14:textId="77777777" w:rsidR="00867D11" w:rsidRDefault="00867D11" w:rsidP="00867D11">
      <w:pPr>
        <w:rPr>
          <w:rFonts w:ascii="Arial" w:hAnsi="Arial" w:cs="Arial"/>
          <w:sz w:val="22"/>
          <w:szCs w:val="22"/>
        </w:rPr>
      </w:pPr>
    </w:p>
    <w:p w14:paraId="3BEB949E" w14:textId="2DD67F3B"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015DE6">
        <w:rPr>
          <w:rFonts w:ascii="Arial" w:eastAsiaTheme="majorEastAsia" w:hAnsi="Arial" w:cs="Arial"/>
          <w:b/>
          <w:bCs/>
          <w:color w:val="FFFFFF" w:themeColor="background1"/>
        </w:rPr>
        <w:t>nt Camera</w:t>
      </w:r>
      <w:r w:rsidRPr="0000124E">
        <w:rPr>
          <w:rFonts w:ascii="Arial" w:eastAsiaTheme="majorEastAsia" w:hAnsi="Arial" w:cs="Arial"/>
          <w:b/>
          <w:bCs/>
          <w:color w:val="FFFFFF" w:themeColor="background1"/>
        </w:rPr>
        <w:tab/>
      </w:r>
    </w:p>
    <w:p w14:paraId="49812559" w14:textId="32D51844" w:rsidR="00DC35FC" w:rsidRDefault="00DC35FC" w:rsidP="006A1451">
      <w:pPr>
        <w:rPr>
          <w:rFonts w:ascii="Arial" w:hAnsi="Arial" w:cs="Arial"/>
          <w:sz w:val="22"/>
          <w:szCs w:val="22"/>
        </w:rPr>
      </w:pPr>
      <w:r>
        <w:rPr>
          <w:rFonts w:ascii="Arial" w:hAnsi="Arial" w:cs="Arial"/>
          <w:sz w:val="22"/>
          <w:szCs w:val="22"/>
        </w:rPr>
        <w:t>Document camera:</w:t>
      </w:r>
    </w:p>
    <w:p w14:paraId="001AEC25" w14:textId="36E1CD5E" w:rsidR="00DC35FC" w:rsidRP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Pr="00DC35FC">
        <w:rPr>
          <w:rFonts w:ascii="Arial" w:eastAsia="Times New Roman" w:hAnsi="Arial" w:cs="Arial"/>
          <w:sz w:val="22"/>
          <w:szCs w:val="22"/>
        </w:rPr>
        <w:t>camera.</w:t>
      </w:r>
    </w:p>
    <w:p w14:paraId="2C41DF21" w14:textId="2D32495B"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25FE4DF1" w:rsidR="005362DB" w:rsidRDefault="005362DB" w:rsidP="00DC35FC">
      <w:pPr>
        <w:ind w:left="720"/>
        <w:rPr>
          <w:rFonts w:ascii="Arial" w:eastAsia="Times New Roman" w:hAnsi="Arial" w:cs="Arial"/>
          <w:sz w:val="22"/>
          <w:szCs w:val="22"/>
        </w:rPr>
      </w:pPr>
      <w:r>
        <w:rPr>
          <w:rFonts w:ascii="Arial" w:eastAsia="Times New Roman" w:hAnsi="Arial" w:cs="Arial"/>
          <w:sz w:val="22"/>
          <w:szCs w:val="22"/>
        </w:rPr>
        <w:t>3.  Rotate the camera head so the lens points down.</w:t>
      </w:r>
    </w:p>
    <w:p w14:paraId="5DFEF6A8" w14:textId="5266B6AB"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62C01A63"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370F31AB"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p>
    <w:p w14:paraId="26F4CF2C" w14:textId="5F6CBDF1"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248A9FFF" w14:textId="5DAE336F" w:rsidR="0000124E" w:rsidRPr="0000124E" w:rsidRDefault="0000124E" w:rsidP="0000124E">
      <w:pPr>
        <w:pStyle w:val="Heading2"/>
        <w:rPr>
          <w:rFonts w:ascii="Arial" w:hAnsi="Arial" w:cs="Arial"/>
          <w:sz w:val="24"/>
          <w:szCs w:val="24"/>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6927F607" w:rsidR="00EB74E3" w:rsidRPr="009716CB" w:rsidRDefault="00B57F19" w:rsidP="00B26764">
      <w:pPr>
        <w:rPr>
          <w:rFonts w:ascii="Arial" w:hAnsi="Arial" w:cs="Arial"/>
          <w:sz w:val="22"/>
          <w:szCs w:val="22"/>
        </w:rPr>
      </w:pPr>
      <w:hyperlink r:id="rId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DADA" w14:textId="77777777" w:rsidR="002876F7" w:rsidRDefault="002876F7" w:rsidP="00EB74E3">
      <w:r>
        <w:separator/>
      </w:r>
    </w:p>
  </w:endnote>
  <w:endnote w:type="continuationSeparator" w:id="0">
    <w:p w14:paraId="17E7E96B" w14:textId="77777777" w:rsidR="002876F7" w:rsidRDefault="002876F7"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4ED" w14:textId="4B393B88" w:rsidR="00EB74E3" w:rsidRDefault="0000124E" w:rsidP="0000124E">
    <w:pPr>
      <w:rPr>
        <w:rFonts w:ascii="Calibri" w:hAnsi="Calibri" w:cs="Calibri"/>
        <w:color w:val="000000"/>
        <w:sz w:val="22"/>
        <w:szCs w:val="22"/>
      </w:rPr>
    </w:pPr>
    <w:r w:rsidRPr="00520203">
      <w:rPr>
        <w:rFonts w:ascii="Calibri" w:hAnsi="Calibri" w:cs="Calibri"/>
        <w:color w:val="000000"/>
        <w:sz w:val="22"/>
        <w:szCs w:val="22"/>
      </w:rPr>
      <w:t xml:space="preserve">To request updates, email: </w:t>
    </w:r>
    <w:hyperlink r:id="rId1" w:history="1">
      <w:r w:rsidRPr="00520203">
        <w:rPr>
          <w:rStyle w:val="Hyperlink"/>
          <w:rFonts w:ascii="Calibri" w:hAnsi="Calibri" w:cs="Calibri"/>
          <w:sz w:val="22"/>
          <w:szCs w:val="22"/>
        </w:rPr>
        <w:t>klc78@cornell.edu</w:t>
      </w:r>
    </w:hyperlink>
    <w:r w:rsidR="003E6F11">
      <w:rPr>
        <w:rFonts w:ascii="Calibri" w:hAnsi="Calibri" w:cs="Calibri"/>
        <w:color w:val="000000"/>
        <w:sz w:val="22"/>
        <w:szCs w:val="22"/>
      </w:rPr>
      <w:t xml:space="preserve">                                  </w:t>
    </w:r>
    <w:r w:rsidR="00C36B4D">
      <w:rPr>
        <w:rFonts w:ascii="Calibri" w:hAnsi="Calibri" w:cs="Calibri"/>
        <w:color w:val="000000"/>
        <w:sz w:val="22"/>
        <w:szCs w:val="22"/>
      </w:rPr>
      <w:t xml:space="preserve">                                      </w:t>
    </w:r>
    <w:r w:rsidR="00B57F19">
      <w:rPr>
        <w:rFonts w:ascii="Calibri" w:hAnsi="Calibri" w:cs="Calibri"/>
        <w:color w:val="000000"/>
        <w:sz w:val="22"/>
        <w:szCs w:val="22"/>
      </w:rPr>
      <w:t xml:space="preserve"> </w:t>
    </w:r>
    <w:r w:rsidR="00C36B4D">
      <w:rPr>
        <w:rFonts w:ascii="Calibri" w:hAnsi="Calibri" w:cs="Calibri"/>
        <w:color w:val="000000"/>
        <w:sz w:val="22"/>
        <w:szCs w:val="22"/>
      </w:rPr>
      <w:t xml:space="preserve">    </w:t>
    </w:r>
    <w:r w:rsidR="00B57F19">
      <w:rPr>
        <w:rFonts w:ascii="Calibri" w:hAnsi="Calibri" w:cs="Calibri"/>
        <w:color w:val="000000"/>
        <w:sz w:val="22"/>
        <w:szCs w:val="22"/>
      </w:rPr>
      <w:t>January</w:t>
    </w:r>
    <w:r w:rsidR="003E6F11">
      <w:rPr>
        <w:rFonts w:ascii="Calibri" w:hAnsi="Calibri" w:cs="Calibri"/>
        <w:color w:val="000000"/>
        <w:sz w:val="22"/>
        <w:szCs w:val="22"/>
      </w:rPr>
      <w:t xml:space="preserve"> 202</w:t>
    </w:r>
    <w:r w:rsidR="004F7D91">
      <w:rPr>
        <w:rFonts w:ascii="Calibri" w:hAnsi="Calibri" w:cs="Calibri"/>
        <w:color w:val="000000"/>
        <w:sz w:val="22"/>
        <w:szCs w:val="22"/>
      </w:rPr>
      <w:t>3</w:t>
    </w:r>
  </w:p>
  <w:p w14:paraId="62E49605" w14:textId="1C672731" w:rsidR="00C36B4D" w:rsidRPr="00C36B4D" w:rsidRDefault="00C36B4D" w:rsidP="0000124E">
    <w:pPr>
      <w:rPr>
        <w:rFonts w:ascii="Arial" w:hAnsi="Arial" w:cs="Arial"/>
      </w:rPr>
    </w:pPr>
    <w:r>
      <w:rPr>
        <w:rFonts w:ascii="Calibri" w:hAnsi="Calibri" w:cs="Calibri"/>
        <w:color w:val="000000"/>
        <w:sz w:val="22"/>
        <w:szCs w:val="22"/>
      </w:rPr>
      <w:t xml:space="preserve">Bard 140                                                                                                                                              </w:t>
    </w:r>
    <w:r w:rsidRPr="00C36B4D">
      <w:rPr>
        <w:rFonts w:ascii="Calibri" w:hAnsi="Calibri" w:cs="Calibri"/>
        <w:color w:val="000000"/>
        <w:sz w:val="22"/>
        <w:szCs w:val="22"/>
      </w:rPr>
      <w:t xml:space="preserve">  </w:t>
    </w:r>
    <w:r>
      <w:rPr>
        <w:rFonts w:ascii="Calibri" w:hAnsi="Calibri" w:cs="Calibri"/>
        <w:color w:val="000000"/>
        <w:sz w:val="22"/>
        <w:szCs w:val="22"/>
      </w:rPr>
      <w:t xml:space="preserve">   </w:t>
    </w:r>
    <w:r w:rsidRPr="00C36B4D">
      <w:rPr>
        <w:rFonts w:ascii="Calibri" w:hAnsi="Calibri" w:cs="Calibri"/>
        <w:color w:val="000000"/>
        <w:sz w:val="22"/>
        <w:szCs w:val="22"/>
      </w:rPr>
      <w:t xml:space="preserve">Page </w:t>
    </w:r>
    <w:r w:rsidRPr="00C36B4D">
      <w:rPr>
        <w:rFonts w:ascii="Calibri" w:hAnsi="Calibri" w:cs="Calibri"/>
        <w:bCs/>
        <w:color w:val="000000"/>
        <w:sz w:val="22"/>
        <w:szCs w:val="22"/>
      </w:rPr>
      <w:fldChar w:fldCharType="begin"/>
    </w:r>
    <w:r w:rsidRPr="00C36B4D">
      <w:rPr>
        <w:rFonts w:ascii="Calibri" w:hAnsi="Calibri" w:cs="Calibri"/>
        <w:bCs/>
        <w:color w:val="000000"/>
        <w:sz w:val="22"/>
        <w:szCs w:val="22"/>
      </w:rPr>
      <w:instrText xml:space="preserve"> PAGE  \* Arabic  \* MERGEFORMAT </w:instrText>
    </w:r>
    <w:r w:rsidRPr="00C36B4D">
      <w:rPr>
        <w:rFonts w:ascii="Calibri" w:hAnsi="Calibri" w:cs="Calibri"/>
        <w:bCs/>
        <w:color w:val="000000"/>
        <w:sz w:val="22"/>
        <w:szCs w:val="22"/>
      </w:rPr>
      <w:fldChar w:fldCharType="separate"/>
    </w:r>
    <w:r w:rsidR="00280B40">
      <w:rPr>
        <w:rFonts w:ascii="Calibri" w:hAnsi="Calibri" w:cs="Calibri"/>
        <w:bCs/>
        <w:noProof/>
        <w:color w:val="000000"/>
        <w:sz w:val="22"/>
        <w:szCs w:val="22"/>
      </w:rPr>
      <w:t>2</w:t>
    </w:r>
    <w:r w:rsidRPr="00C36B4D">
      <w:rPr>
        <w:rFonts w:ascii="Calibri" w:hAnsi="Calibri" w:cs="Calibri"/>
        <w:bCs/>
        <w:color w:val="000000"/>
        <w:sz w:val="22"/>
        <w:szCs w:val="22"/>
      </w:rPr>
      <w:fldChar w:fldCharType="end"/>
    </w:r>
    <w:r w:rsidRPr="00C36B4D">
      <w:rPr>
        <w:rFonts w:ascii="Calibri" w:hAnsi="Calibri" w:cs="Calibri"/>
        <w:color w:val="000000"/>
        <w:sz w:val="22"/>
        <w:szCs w:val="22"/>
      </w:rPr>
      <w:t xml:space="preserve"> of </w:t>
    </w:r>
    <w:r w:rsidRPr="00C36B4D">
      <w:rPr>
        <w:rFonts w:ascii="Calibri" w:hAnsi="Calibri" w:cs="Calibri"/>
        <w:bCs/>
        <w:color w:val="000000"/>
        <w:sz w:val="22"/>
        <w:szCs w:val="22"/>
      </w:rPr>
      <w:fldChar w:fldCharType="begin"/>
    </w:r>
    <w:r w:rsidRPr="00C36B4D">
      <w:rPr>
        <w:rFonts w:ascii="Calibri" w:hAnsi="Calibri" w:cs="Calibri"/>
        <w:bCs/>
        <w:color w:val="000000"/>
        <w:sz w:val="22"/>
        <w:szCs w:val="22"/>
      </w:rPr>
      <w:instrText xml:space="preserve"> NUMPAGES  \* Arabic  \* MERGEFORMAT </w:instrText>
    </w:r>
    <w:r w:rsidRPr="00C36B4D">
      <w:rPr>
        <w:rFonts w:ascii="Calibri" w:hAnsi="Calibri" w:cs="Calibri"/>
        <w:bCs/>
        <w:color w:val="000000"/>
        <w:sz w:val="22"/>
        <w:szCs w:val="22"/>
      </w:rPr>
      <w:fldChar w:fldCharType="separate"/>
    </w:r>
    <w:r w:rsidR="00280B40">
      <w:rPr>
        <w:rFonts w:ascii="Calibri" w:hAnsi="Calibri" w:cs="Calibri"/>
        <w:bCs/>
        <w:noProof/>
        <w:color w:val="000000"/>
        <w:sz w:val="22"/>
        <w:szCs w:val="22"/>
      </w:rPr>
      <w:t>2</w:t>
    </w:r>
    <w:r w:rsidRPr="00C36B4D">
      <w:rPr>
        <w:rFonts w:ascii="Calibri" w:hAnsi="Calibri" w:cs="Calibri"/>
        <w:bCs/>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E584" w14:textId="77777777" w:rsidR="002876F7" w:rsidRDefault="002876F7" w:rsidP="00EB74E3">
      <w:r>
        <w:separator/>
      </w:r>
    </w:p>
  </w:footnote>
  <w:footnote w:type="continuationSeparator" w:id="0">
    <w:p w14:paraId="26F095E7" w14:textId="77777777" w:rsidR="002876F7" w:rsidRDefault="002876F7" w:rsidP="00E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53C" w14:textId="74F60428" w:rsidR="00EB74E3" w:rsidRPr="00456EDF" w:rsidRDefault="00EB74E3" w:rsidP="00EB74E3">
    <w:pPr>
      <w:pStyle w:val="Heading1"/>
    </w:pPr>
    <w:r>
      <w:t>LECTURE ROOM PROJECTION</w:t>
    </w:r>
    <w:r w:rsidRPr="00456EDF">
      <w:tab/>
    </w:r>
    <w:r>
      <w:t xml:space="preserve"> </w:t>
    </w:r>
    <w:r w:rsidR="00AF38E5">
      <w:rPr>
        <w:noProof/>
      </w:rPr>
      <w:t>Bard 140</w:t>
    </w:r>
  </w:p>
  <w:p w14:paraId="32E33A56" w14:textId="77777777" w:rsidR="00EB74E3" w:rsidRPr="00EB74E3" w:rsidRDefault="00EB74E3" w:rsidP="00EB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1D9E"/>
    <w:multiLevelType w:val="hybridMultilevel"/>
    <w:tmpl w:val="798A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C75DF"/>
    <w:multiLevelType w:val="hybridMultilevel"/>
    <w:tmpl w:val="2192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751164">
    <w:abstractNumId w:val="2"/>
  </w:num>
  <w:num w:numId="2" w16cid:durableId="1947540028">
    <w:abstractNumId w:val="7"/>
  </w:num>
  <w:num w:numId="3" w16cid:durableId="1115560076">
    <w:abstractNumId w:val="16"/>
  </w:num>
  <w:num w:numId="4" w16cid:durableId="1247806064">
    <w:abstractNumId w:val="9"/>
  </w:num>
  <w:num w:numId="5" w16cid:durableId="822350240">
    <w:abstractNumId w:val="4"/>
  </w:num>
  <w:num w:numId="6" w16cid:durableId="512958901">
    <w:abstractNumId w:val="15"/>
  </w:num>
  <w:num w:numId="7" w16cid:durableId="8877718">
    <w:abstractNumId w:val="17"/>
  </w:num>
  <w:num w:numId="8" w16cid:durableId="1262492665">
    <w:abstractNumId w:val="1"/>
  </w:num>
  <w:num w:numId="9" w16cid:durableId="1846895418">
    <w:abstractNumId w:val="11"/>
  </w:num>
  <w:num w:numId="10" w16cid:durableId="706563146">
    <w:abstractNumId w:val="10"/>
  </w:num>
  <w:num w:numId="11" w16cid:durableId="773399516">
    <w:abstractNumId w:val="6"/>
  </w:num>
  <w:num w:numId="12" w16cid:durableId="1836409974">
    <w:abstractNumId w:val="13"/>
  </w:num>
  <w:num w:numId="13" w16cid:durableId="1939172364">
    <w:abstractNumId w:val="14"/>
  </w:num>
  <w:num w:numId="14" w16cid:durableId="1849171221">
    <w:abstractNumId w:val="3"/>
  </w:num>
  <w:num w:numId="15" w16cid:durableId="1088624160">
    <w:abstractNumId w:val="8"/>
  </w:num>
  <w:num w:numId="16" w16cid:durableId="1831361952">
    <w:abstractNumId w:val="0"/>
  </w:num>
  <w:num w:numId="17" w16cid:durableId="1256010482">
    <w:abstractNumId w:val="12"/>
  </w:num>
  <w:num w:numId="18" w16cid:durableId="430703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E3"/>
    <w:rsid w:val="0000124E"/>
    <w:rsid w:val="00007AD4"/>
    <w:rsid w:val="00015DE6"/>
    <w:rsid w:val="000E1C53"/>
    <w:rsid w:val="00126DB9"/>
    <w:rsid w:val="00151526"/>
    <w:rsid w:val="001F238A"/>
    <w:rsid w:val="002236CC"/>
    <w:rsid w:val="00246D9F"/>
    <w:rsid w:val="00246F53"/>
    <w:rsid w:val="00280B40"/>
    <w:rsid w:val="002876F7"/>
    <w:rsid w:val="00293D91"/>
    <w:rsid w:val="00327E34"/>
    <w:rsid w:val="003C6A49"/>
    <w:rsid w:val="003E6F11"/>
    <w:rsid w:val="004458D6"/>
    <w:rsid w:val="00462135"/>
    <w:rsid w:val="0049668C"/>
    <w:rsid w:val="004B1F3D"/>
    <w:rsid w:val="004F7D91"/>
    <w:rsid w:val="005001D5"/>
    <w:rsid w:val="005362DB"/>
    <w:rsid w:val="0056264A"/>
    <w:rsid w:val="005A0EE0"/>
    <w:rsid w:val="00633454"/>
    <w:rsid w:val="006A1451"/>
    <w:rsid w:val="006B38FA"/>
    <w:rsid w:val="00784B7E"/>
    <w:rsid w:val="00790D5E"/>
    <w:rsid w:val="00867D11"/>
    <w:rsid w:val="00881A83"/>
    <w:rsid w:val="00887F1B"/>
    <w:rsid w:val="008E42A6"/>
    <w:rsid w:val="009161A8"/>
    <w:rsid w:val="009716CB"/>
    <w:rsid w:val="009A1E0A"/>
    <w:rsid w:val="009D1B4C"/>
    <w:rsid w:val="00A0449C"/>
    <w:rsid w:val="00AF38E5"/>
    <w:rsid w:val="00B2313E"/>
    <w:rsid w:val="00B26764"/>
    <w:rsid w:val="00B35E68"/>
    <w:rsid w:val="00B57F19"/>
    <w:rsid w:val="00BA4282"/>
    <w:rsid w:val="00BF5707"/>
    <w:rsid w:val="00C36B4D"/>
    <w:rsid w:val="00D44E1D"/>
    <w:rsid w:val="00DC35FC"/>
    <w:rsid w:val="00DF5165"/>
    <w:rsid w:val="00EB74E3"/>
    <w:rsid w:val="00ED298D"/>
    <w:rsid w:val="00F2741B"/>
    <w:rsid w:val="00F43A80"/>
    <w:rsid w:val="00FB3206"/>
    <w:rsid w:val="00FC6397"/>
    <w:rsid w:val="00FC7011"/>
    <w:rsid w:val="00FD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1">
    <w:name w:val="Unresolved Mention1"/>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paragraph" w:styleId="BalloonText">
    <w:name w:val="Balloon Text"/>
    <w:basedOn w:val="Normal"/>
    <w:link w:val="BalloonTextChar"/>
    <w:uiPriority w:val="99"/>
    <w:semiHidden/>
    <w:unhideWhenUsed/>
    <w:rsid w:val="00445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D6"/>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A0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grclasstech@corne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ineering.cornell.edu/MTEI/mtei-equipment-check-ou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 140 Intructions</dc:title>
  <dc:subject/>
  <dc:creator>Jennifer Elizabeth Violet Shipe</dc:creator>
  <cp:keywords>Bard 140 Instructions</cp:keywords>
  <dc:description/>
  <cp:lastModifiedBy>Orlay DeJesus Santa</cp:lastModifiedBy>
  <cp:revision>4</cp:revision>
  <cp:lastPrinted>2019-08-29T07:06:00Z</cp:lastPrinted>
  <dcterms:created xsi:type="dcterms:W3CDTF">2023-01-17T16:26:00Z</dcterms:created>
  <dcterms:modified xsi:type="dcterms:W3CDTF">2023-01-17T16:32:00Z</dcterms:modified>
</cp:coreProperties>
</file>